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14260" w14:textId="4A9381B9" w:rsidR="00904243" w:rsidRPr="00904243" w:rsidRDefault="00904243" w:rsidP="00904243">
      <w:pPr>
        <w:pStyle w:val="3ShiftAlt"/>
        <w:rPr>
          <w:rFonts w:eastAsia="Calibri"/>
          <w:noProof/>
        </w:rPr>
      </w:pPr>
      <w:r w:rsidRPr="00904243">
        <w:rPr>
          <w:rFonts w:eastAsia="Calibri"/>
          <w:noProof/>
        </w:rPr>
        <w:t>Графік проведення засідань атестаційної комісії у 2023/2024 н. р.</w:t>
      </w:r>
    </w:p>
    <w:p w14:paraId="2B5C4939" w14:textId="77777777" w:rsidR="00904243" w:rsidRPr="00904243" w:rsidRDefault="00904243" w:rsidP="00904243">
      <w:pPr>
        <w:autoSpaceDE w:val="0"/>
        <w:autoSpaceDN w:val="0"/>
        <w:adjustRightInd w:val="0"/>
        <w:spacing w:after="0" w:line="250" w:lineRule="atLeast"/>
        <w:ind w:firstLine="454"/>
        <w:jc w:val="both"/>
        <w:textAlignment w:val="center"/>
        <w:rPr>
          <w:rFonts w:ascii="Times New Roman" w:eastAsia="Calibri" w:hAnsi="Times New Roman" w:cs="Arno Pro"/>
          <w:noProof/>
          <w:color w:val="000000"/>
          <w:sz w:val="24"/>
          <w:szCs w:val="25"/>
          <w:lang w:val="uk-UA"/>
        </w:rPr>
      </w:pPr>
    </w:p>
    <w:tbl>
      <w:tblPr>
        <w:tblW w:w="8916" w:type="dxa"/>
        <w:tblLayout w:type="fixed"/>
        <w:tblLook w:val="0000" w:firstRow="0" w:lastRow="0" w:firstColumn="0" w:lastColumn="0" w:noHBand="0" w:noVBand="0"/>
      </w:tblPr>
      <w:tblGrid>
        <w:gridCol w:w="6096"/>
        <w:gridCol w:w="1417"/>
        <w:gridCol w:w="1403"/>
      </w:tblGrid>
      <w:tr w:rsidR="00904243" w:rsidRPr="00904243" w14:paraId="6030673E" w14:textId="77777777" w:rsidTr="00FB060A">
        <w:trPr>
          <w:trHeight w:val="425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DC36" w14:textId="77777777" w:rsidR="00904243" w:rsidRPr="00904243" w:rsidRDefault="00904243" w:rsidP="00904243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Myriad Pro"/>
                <w:b/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904243">
              <w:rPr>
                <w:rFonts w:ascii="Times New Roman" w:eastAsia="Calibri" w:hAnsi="Times New Roman" w:cs="Myriad Pro"/>
                <w:b/>
                <w:bCs/>
                <w:noProof/>
                <w:color w:val="000000"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C88D" w14:textId="77777777" w:rsidR="00904243" w:rsidRPr="00904243" w:rsidRDefault="00904243" w:rsidP="00904243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Myriad Pro"/>
                <w:b/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904243">
              <w:rPr>
                <w:rFonts w:ascii="Times New Roman" w:eastAsia="Calibri" w:hAnsi="Times New Roman" w:cs="Myriad Pro"/>
                <w:b/>
                <w:bCs/>
                <w:noProof/>
                <w:color w:val="000000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FA743" w14:textId="77777777" w:rsidR="00904243" w:rsidRPr="00904243" w:rsidRDefault="00904243" w:rsidP="00904243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Myriad Pro"/>
                <w:b/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904243">
              <w:rPr>
                <w:rFonts w:ascii="Times New Roman" w:eastAsia="Calibri" w:hAnsi="Times New Roman" w:cs="Myriad Pro"/>
                <w:b/>
                <w:bCs/>
                <w:noProof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904243" w:rsidRPr="00904243" w14:paraId="4D9E1127" w14:textId="77777777" w:rsidTr="00FB060A">
        <w:trPr>
          <w:gridAfter w:val="1"/>
          <w:wAfter w:w="1403" w:type="dxa"/>
          <w:trHeight w:val="1287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8E50" w14:textId="77777777" w:rsidR="00904243" w:rsidRPr="00904243" w:rsidRDefault="00904243" w:rsidP="0090424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b/>
                <w:bCs/>
                <w:noProof/>
                <w:color w:val="000000"/>
                <w:sz w:val="24"/>
                <w:szCs w:val="24"/>
              </w:rPr>
            </w:pPr>
            <w:r w:rsidRPr="00904243">
              <w:rPr>
                <w:rFonts w:ascii="Times New Roman" w:eastAsia="Calibri" w:hAnsi="Times New Roman" w:cs="Myriad Pro"/>
                <w:b/>
                <w:bCs/>
                <w:noProof/>
                <w:color w:val="000000"/>
                <w:sz w:val="24"/>
                <w:szCs w:val="24"/>
                <w:lang w:val="uk-UA"/>
              </w:rPr>
              <w:t>Перше з</w:t>
            </w:r>
            <w:r w:rsidRPr="00904243">
              <w:rPr>
                <w:rFonts w:ascii="Times New Roman" w:eastAsia="Calibri" w:hAnsi="Times New Roman" w:cs="Myriad Pro"/>
                <w:b/>
                <w:bCs/>
                <w:noProof/>
                <w:color w:val="000000"/>
                <w:sz w:val="24"/>
                <w:szCs w:val="24"/>
              </w:rPr>
              <w:t>асідання атестаційної комісії</w:t>
            </w:r>
          </w:p>
          <w:p w14:paraId="56617644" w14:textId="77777777" w:rsidR="00904243" w:rsidRPr="00904243" w:rsidRDefault="00904243" w:rsidP="0090424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noProof/>
                <w:color w:val="000000"/>
                <w:sz w:val="24"/>
                <w:szCs w:val="24"/>
                <w:lang w:val="uk-UA"/>
              </w:rPr>
            </w:pPr>
            <w:r w:rsidRPr="00904243">
              <w:rPr>
                <w:rFonts w:ascii="Times New Roman" w:eastAsia="Calibri" w:hAnsi="Times New Roman" w:cs="Myriad Pro"/>
                <w:noProof/>
                <w:color w:val="000000"/>
                <w:sz w:val="24"/>
                <w:szCs w:val="24"/>
                <w:lang w:val="uk-UA"/>
              </w:rPr>
              <w:t>1.</w:t>
            </w:r>
            <w:r w:rsidRPr="00904243">
              <w:rPr>
                <w:rFonts w:ascii="Segoe UI" w:eastAsia="Calibri" w:hAnsi="Segoe UI" w:cs="Segoe UI"/>
                <w:color w:val="424242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04243">
              <w:rPr>
                <w:rFonts w:ascii="Times New Roman" w:eastAsia="Calibri" w:hAnsi="Times New Roman" w:cs="Myriad Pro"/>
                <w:color w:val="000000"/>
                <w:sz w:val="24"/>
                <w:szCs w:val="24"/>
                <w:lang w:val="uk-UA"/>
              </w:rPr>
              <w:t>Про визначення порядку голосування (відкрито чи таємно).</w:t>
            </w:r>
          </w:p>
          <w:p w14:paraId="7402FB6C" w14:textId="77777777" w:rsidR="00904243" w:rsidRPr="00904243" w:rsidRDefault="00904243" w:rsidP="0090424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noProof/>
                <w:color w:val="000000"/>
                <w:sz w:val="24"/>
                <w:szCs w:val="24"/>
                <w:lang w:val="uk-UA"/>
              </w:rPr>
            </w:pPr>
            <w:r w:rsidRPr="00904243">
              <w:rPr>
                <w:rFonts w:ascii="Times New Roman" w:eastAsia="Calibri" w:hAnsi="Times New Roman" w:cs="Myriad Pro"/>
                <w:noProof/>
                <w:color w:val="000000"/>
                <w:sz w:val="24"/>
                <w:szCs w:val="24"/>
                <w:lang w:val="uk-UA"/>
              </w:rPr>
              <w:t>2. Про затвердження графіка проведення засідань атестаційної комісії та строків проведення атестації педагогічних працівників.</w:t>
            </w:r>
          </w:p>
          <w:p w14:paraId="31744D94" w14:textId="77777777" w:rsidR="00904243" w:rsidRPr="00904243" w:rsidRDefault="00904243" w:rsidP="0090424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noProof/>
                <w:color w:val="000000"/>
                <w:sz w:val="24"/>
                <w:szCs w:val="24"/>
                <w:lang w:val="uk-UA"/>
              </w:rPr>
            </w:pPr>
            <w:r w:rsidRPr="00904243">
              <w:rPr>
                <w:rFonts w:ascii="Times New Roman" w:eastAsia="Calibri" w:hAnsi="Times New Roman" w:cs="Myriad Pro"/>
                <w:noProof/>
                <w:color w:val="000000"/>
                <w:sz w:val="24"/>
                <w:szCs w:val="24"/>
                <w:lang w:val="uk-UA"/>
              </w:rPr>
              <w:t>3. Про визначення строків та адреси електронної пошти для подання педагогами документів (у разі подання в електронній формі)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FD9B" w14:textId="77777777" w:rsidR="00904243" w:rsidRPr="00904243" w:rsidRDefault="00904243" w:rsidP="0090424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noProof/>
                <w:color w:val="000000"/>
                <w:sz w:val="24"/>
                <w:szCs w:val="24"/>
                <w:lang w:val="uk-UA"/>
              </w:rPr>
            </w:pPr>
            <w:r w:rsidRPr="00904243">
              <w:rPr>
                <w:rFonts w:ascii="Times New Roman" w:eastAsia="Calibri" w:hAnsi="Times New Roman" w:cs="Myriad Pro"/>
                <w:noProof/>
                <w:color w:val="000000"/>
                <w:sz w:val="24"/>
                <w:szCs w:val="24"/>
                <w:lang w:val="uk-UA"/>
              </w:rPr>
              <w:t>09.10.2023</w:t>
            </w:r>
          </w:p>
        </w:tc>
      </w:tr>
      <w:tr w:rsidR="00904243" w:rsidRPr="00904243" w14:paraId="6B5E05FD" w14:textId="77777777" w:rsidTr="00FB060A">
        <w:trPr>
          <w:trHeight w:val="1287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E9F2" w14:textId="77777777" w:rsidR="00904243" w:rsidRPr="00904243" w:rsidRDefault="00904243" w:rsidP="0090424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noProof/>
                <w:color w:val="000000"/>
                <w:sz w:val="24"/>
                <w:szCs w:val="24"/>
              </w:rPr>
            </w:pPr>
            <w:r w:rsidRPr="00904243">
              <w:rPr>
                <w:rFonts w:ascii="Times New Roman" w:eastAsia="Calibri" w:hAnsi="Times New Roman" w:cs="Myriad Pro"/>
                <w:b/>
                <w:bCs/>
                <w:noProof/>
                <w:color w:val="000000"/>
                <w:sz w:val="24"/>
                <w:szCs w:val="24"/>
                <w:lang w:val="uk-UA"/>
              </w:rPr>
              <w:t>Друге з</w:t>
            </w:r>
            <w:r w:rsidRPr="00904243">
              <w:rPr>
                <w:rFonts w:ascii="Times New Roman" w:eastAsia="Calibri" w:hAnsi="Times New Roman" w:cs="Myriad Pro"/>
                <w:b/>
                <w:bCs/>
                <w:noProof/>
                <w:color w:val="000000"/>
                <w:sz w:val="24"/>
                <w:szCs w:val="24"/>
              </w:rPr>
              <w:t>асідання атестаційної комісії (за потреби)</w:t>
            </w:r>
          </w:p>
          <w:p w14:paraId="0B8FCE85" w14:textId="77777777" w:rsidR="00904243" w:rsidRPr="00904243" w:rsidRDefault="00904243" w:rsidP="0090424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noProof/>
                <w:color w:val="000000"/>
                <w:sz w:val="24"/>
                <w:szCs w:val="24"/>
                <w:lang w:val="uk-UA"/>
              </w:rPr>
            </w:pPr>
            <w:r w:rsidRPr="00904243">
              <w:rPr>
                <w:rFonts w:ascii="Times New Roman" w:eastAsia="Calibri" w:hAnsi="Times New Roman" w:cs="Myriad Pro"/>
                <w:noProof/>
                <w:color w:val="000000"/>
                <w:sz w:val="24"/>
                <w:szCs w:val="24"/>
                <w:lang w:val="uk-UA"/>
              </w:rPr>
              <w:t>1. Про затвердження окремого списку педагогічних працівників, які підлягають позачерговій атестації.</w:t>
            </w:r>
          </w:p>
          <w:p w14:paraId="26F2837C" w14:textId="77777777" w:rsidR="00904243" w:rsidRPr="00904243" w:rsidRDefault="00904243" w:rsidP="0090424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noProof/>
                <w:color w:val="000000"/>
                <w:sz w:val="24"/>
                <w:szCs w:val="24"/>
                <w:lang w:val="uk-UA"/>
              </w:rPr>
            </w:pPr>
            <w:r w:rsidRPr="00904243">
              <w:rPr>
                <w:rFonts w:ascii="Times New Roman" w:eastAsia="Calibri" w:hAnsi="Times New Roman" w:cs="Myriad Pro"/>
                <w:noProof/>
                <w:color w:val="000000"/>
                <w:sz w:val="24"/>
                <w:szCs w:val="24"/>
                <w:lang w:val="uk-UA"/>
              </w:rPr>
              <w:t>2. Про визначення строків, у які педагоги мають подати документи (у разі подання в електронній формі).</w:t>
            </w:r>
          </w:p>
          <w:p w14:paraId="40AAE43E" w14:textId="77777777" w:rsidR="00904243" w:rsidRPr="00904243" w:rsidRDefault="00904243" w:rsidP="0090424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noProof/>
                <w:color w:val="000000"/>
                <w:sz w:val="24"/>
                <w:szCs w:val="24"/>
                <w:lang w:val="uk-UA"/>
              </w:rPr>
            </w:pPr>
            <w:r w:rsidRPr="00904243">
              <w:rPr>
                <w:rFonts w:ascii="Times New Roman" w:eastAsia="Calibri" w:hAnsi="Times New Roman" w:cs="Myriad Pro"/>
                <w:noProof/>
                <w:color w:val="000000"/>
                <w:sz w:val="24"/>
                <w:szCs w:val="24"/>
                <w:lang w:val="uk-UA"/>
              </w:rPr>
              <w:t>3. Про внесення змін до графіка засідань атестаційної комісії (за потреби)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0133" w14:textId="77777777" w:rsidR="00904243" w:rsidRPr="00904243" w:rsidRDefault="00904243" w:rsidP="0090424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noProof/>
                <w:color w:val="000000"/>
                <w:sz w:val="24"/>
                <w:szCs w:val="24"/>
                <w:lang w:val="uk-UA"/>
              </w:rPr>
            </w:pPr>
            <w:r w:rsidRPr="00904243">
              <w:rPr>
                <w:rFonts w:ascii="Times New Roman" w:eastAsia="Calibri" w:hAnsi="Times New Roman" w:cs="Myriad Pro"/>
                <w:noProof/>
                <w:color w:val="000000"/>
                <w:sz w:val="24"/>
                <w:szCs w:val="24"/>
                <w:lang w:val="uk-UA"/>
              </w:rPr>
              <w:t>20.12.2023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520A32" w14:textId="77777777" w:rsidR="00904243" w:rsidRPr="00904243" w:rsidRDefault="00904243" w:rsidP="00904243">
            <w:pPr>
              <w:rPr>
                <w:rFonts w:ascii="Calibri" w:eastAsia="Calibri" w:hAnsi="Calibri" w:cs="Arial"/>
                <w:noProof/>
                <w:sz w:val="24"/>
                <w:szCs w:val="24"/>
                <w:lang w:val="uk-UA"/>
              </w:rPr>
            </w:pPr>
          </w:p>
        </w:tc>
      </w:tr>
      <w:tr w:rsidR="00904243" w:rsidRPr="00904243" w14:paraId="3B2B551C" w14:textId="77777777" w:rsidTr="00FB060A">
        <w:trPr>
          <w:trHeight w:val="425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B559" w14:textId="77777777" w:rsidR="00904243" w:rsidRPr="00904243" w:rsidRDefault="00904243" w:rsidP="0090424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b/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904243">
              <w:rPr>
                <w:rFonts w:ascii="Times New Roman" w:eastAsia="Calibri" w:hAnsi="Times New Roman" w:cs="Myriad Pro"/>
                <w:b/>
                <w:bCs/>
                <w:noProof/>
                <w:color w:val="000000"/>
                <w:sz w:val="24"/>
                <w:szCs w:val="24"/>
                <w:lang w:val="uk-UA"/>
              </w:rPr>
              <w:t>Третє засідання атестаційної комісії</w:t>
            </w:r>
          </w:p>
          <w:p w14:paraId="7BF1C350" w14:textId="77777777" w:rsidR="00904243" w:rsidRPr="00904243" w:rsidRDefault="00904243" w:rsidP="0090424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noProof/>
                <w:color w:val="000000"/>
                <w:sz w:val="24"/>
                <w:szCs w:val="24"/>
                <w:lang w:val="uk-UA"/>
              </w:rPr>
            </w:pPr>
            <w:r w:rsidRPr="00904243">
              <w:rPr>
                <w:rFonts w:ascii="Times New Roman" w:eastAsia="Calibri" w:hAnsi="Times New Roman" w:cs="Myriad Pro"/>
                <w:noProof/>
                <w:color w:val="000000"/>
                <w:sz w:val="24"/>
                <w:szCs w:val="24"/>
                <w:lang w:val="uk-UA"/>
              </w:rPr>
              <w:t>1. Про ухвалення рішення про результати атестації педагогічних працівників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C5CF" w14:textId="77777777" w:rsidR="00904243" w:rsidRPr="00904243" w:rsidRDefault="00904243" w:rsidP="0090424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noProof/>
                <w:color w:val="000000"/>
                <w:sz w:val="24"/>
                <w:szCs w:val="24"/>
                <w:lang w:val="uk-UA"/>
              </w:rPr>
            </w:pPr>
            <w:r w:rsidRPr="00904243">
              <w:rPr>
                <w:rFonts w:ascii="Times New Roman" w:eastAsia="Calibri" w:hAnsi="Times New Roman" w:cs="Myriad Pro"/>
                <w:noProof/>
                <w:color w:val="000000"/>
                <w:sz w:val="24"/>
                <w:szCs w:val="24"/>
                <w:lang w:val="uk-UA"/>
              </w:rPr>
              <w:t>29.03.2024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573F7B" w14:textId="77777777" w:rsidR="00904243" w:rsidRPr="00904243" w:rsidRDefault="00904243" w:rsidP="00904243">
            <w:pPr>
              <w:rPr>
                <w:rFonts w:ascii="Calibri" w:eastAsia="Calibri" w:hAnsi="Calibri" w:cs="Arial"/>
                <w:noProof/>
                <w:sz w:val="24"/>
                <w:szCs w:val="24"/>
                <w:lang w:val="uk-UA"/>
              </w:rPr>
            </w:pPr>
          </w:p>
        </w:tc>
      </w:tr>
    </w:tbl>
    <w:p w14:paraId="3DE71926" w14:textId="086CDDBB" w:rsidR="006325DC" w:rsidRPr="00D65084" w:rsidRDefault="006325DC" w:rsidP="00637D5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325DC" w:rsidRPr="00D65084" w:rsidSect="009C3794">
      <w:headerReference w:type="default" r:id="rId9"/>
      <w:footerReference w:type="default" r:id="rId10"/>
      <w:pgSz w:w="11906" w:h="16838"/>
      <w:pgMar w:top="1433" w:right="567" w:bottom="1134" w:left="1701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C3B1D" w14:textId="77777777" w:rsidR="00E238C0" w:rsidRDefault="00E238C0" w:rsidP="009E751C">
      <w:pPr>
        <w:spacing w:after="0" w:line="240" w:lineRule="auto"/>
      </w:pPr>
      <w:r>
        <w:separator/>
      </w:r>
    </w:p>
  </w:endnote>
  <w:endnote w:type="continuationSeparator" w:id="0">
    <w:p w14:paraId="70BE3828" w14:textId="77777777" w:rsidR="00E238C0" w:rsidRDefault="00E238C0" w:rsidP="009E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1" w:usb2="00000000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C4E9" w14:textId="610F0907" w:rsidR="008D763F" w:rsidRPr="008D763F" w:rsidRDefault="008D763F" w:rsidP="008D763F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8D763F">
      <w:rPr>
        <w:rFonts w:ascii="Times New Roman" w:hAnsi="Times New Roman" w:cs="Times New Roman"/>
        <w:sz w:val="20"/>
        <w:szCs w:val="20"/>
        <w:lang w:val="uk-UA"/>
      </w:rPr>
      <w:t xml:space="preserve">© Цифрове видавництво </w:t>
    </w:r>
    <w:r w:rsidRPr="008D763F">
      <w:rPr>
        <w:rFonts w:ascii="Times New Roman" w:hAnsi="Times New Roman" w:cs="Times New Roman"/>
        <w:noProof/>
        <w:sz w:val="20"/>
        <w:szCs w:val="20"/>
        <w:lang w:val="uk-UA"/>
      </w:rPr>
      <w:t>Експертус, shop.expertus.media</w:t>
    </w:r>
    <w:r w:rsidRPr="008D763F">
      <w:rPr>
        <w:rFonts w:ascii="Times New Roman" w:hAnsi="Times New Roman" w:cs="Times New Roman"/>
        <w:sz w:val="20"/>
        <w:szCs w:val="20"/>
        <w:lang w:val="uk-UA"/>
      </w:rPr>
      <w:t>, 0 800 21 20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8F38B" w14:textId="77777777" w:rsidR="00E238C0" w:rsidRDefault="00E238C0" w:rsidP="009E751C">
      <w:pPr>
        <w:spacing w:after="0" w:line="240" w:lineRule="auto"/>
      </w:pPr>
      <w:r>
        <w:separator/>
      </w:r>
    </w:p>
  </w:footnote>
  <w:footnote w:type="continuationSeparator" w:id="0">
    <w:p w14:paraId="0606873F" w14:textId="77777777" w:rsidR="00E238C0" w:rsidRDefault="00E238C0" w:rsidP="009E7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E0029" w14:textId="75E78BE0" w:rsidR="00C83585" w:rsidRDefault="00347D35" w:rsidP="00347D35">
    <w:pPr>
      <w:pStyle w:val="a3"/>
      <w:ind w:left="-1134"/>
    </w:pPr>
    <w:r w:rsidRPr="00347D35">
      <w:rPr>
        <w:noProof/>
      </w:rPr>
      <w:drawing>
        <wp:inline distT="0" distB="0" distL="0" distR="0" wp14:anchorId="68F58EBC" wp14:editId="2E9C1C3E">
          <wp:extent cx="2423555" cy="413468"/>
          <wp:effectExtent l="0" t="0" r="0" b="5715"/>
          <wp:docPr id="712507064" name="Рисунок 712507064">
            <a:extLst xmlns:a="http://schemas.openxmlformats.org/drawingml/2006/main">
              <a:ext uri="{FF2B5EF4-FFF2-40B4-BE49-F238E27FC236}">
                <a16:creationId xmlns:a16="http://schemas.microsoft.com/office/drawing/2014/main" id="{AC587558-CD13-354E-97C2-2C24435B81C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>
                    <a:extLst>
                      <a:ext uri="{FF2B5EF4-FFF2-40B4-BE49-F238E27FC236}">
                        <a16:creationId xmlns:a16="http://schemas.microsoft.com/office/drawing/2014/main" id="{AC587558-CD13-354E-97C2-2C24435B81C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443" b="19447"/>
                  <a:stretch/>
                </pic:blipFill>
                <pic:spPr bwMode="auto">
                  <a:xfrm>
                    <a:off x="0" y="0"/>
                    <a:ext cx="2470773" cy="4215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uk-UA"/>
      </w:rPr>
      <w:t xml:space="preserve">  </w:t>
    </w:r>
    <w:r>
      <w:rPr>
        <w:noProof/>
        <w:lang w:val="uk-UA"/>
      </w:rPr>
      <w:tab/>
    </w:r>
    <w:r>
      <w:rPr>
        <w:noProof/>
        <w:lang w:val="uk-UA"/>
      </w:rPr>
      <w:tab/>
    </w:r>
    <w:r w:rsidR="00593C1D" w:rsidRPr="006E4D23">
      <w:rPr>
        <w:noProof/>
      </w:rPr>
      <w:drawing>
        <wp:inline distT="0" distB="0" distL="0" distR="0" wp14:anchorId="7A0592F3" wp14:editId="42E3777A">
          <wp:extent cx="1488746" cy="405517"/>
          <wp:effectExtent l="0" t="0" r="0" b="0"/>
          <wp:docPr id="1140148557" name="Рисунок 1140148557">
            <a:extLst xmlns:a="http://schemas.openxmlformats.org/drawingml/2006/main">
              <a:ext uri="{FF2B5EF4-FFF2-40B4-BE49-F238E27FC236}">
                <a16:creationId xmlns:a16="http://schemas.microsoft.com/office/drawing/2014/main" id="{052E6BF8-E127-E4B6-8843-96EECCE0D9B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">
                    <a:extLst>
                      <a:ext uri="{FF2B5EF4-FFF2-40B4-BE49-F238E27FC236}">
                        <a16:creationId xmlns:a16="http://schemas.microsoft.com/office/drawing/2014/main" id="{052E6BF8-E127-E4B6-8843-96EECCE0D9B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411" cy="420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047"/>
    <w:rsid w:val="00013F88"/>
    <w:rsid w:val="000A705E"/>
    <w:rsid w:val="000D681E"/>
    <w:rsid w:val="001934D6"/>
    <w:rsid w:val="00237545"/>
    <w:rsid w:val="00253DBD"/>
    <w:rsid w:val="002A08C4"/>
    <w:rsid w:val="002A3C7E"/>
    <w:rsid w:val="003259C5"/>
    <w:rsid w:val="00333DBF"/>
    <w:rsid w:val="00347D35"/>
    <w:rsid w:val="00412649"/>
    <w:rsid w:val="00571333"/>
    <w:rsid w:val="00584899"/>
    <w:rsid w:val="00593C1D"/>
    <w:rsid w:val="00606533"/>
    <w:rsid w:val="006325DC"/>
    <w:rsid w:val="00637295"/>
    <w:rsid w:val="00637D5D"/>
    <w:rsid w:val="006A1CA7"/>
    <w:rsid w:val="006D462C"/>
    <w:rsid w:val="007279F2"/>
    <w:rsid w:val="007D56AC"/>
    <w:rsid w:val="00821458"/>
    <w:rsid w:val="00833331"/>
    <w:rsid w:val="008A2D52"/>
    <w:rsid w:val="008D763F"/>
    <w:rsid w:val="00904243"/>
    <w:rsid w:val="00925198"/>
    <w:rsid w:val="009C3794"/>
    <w:rsid w:val="009D0A8D"/>
    <w:rsid w:val="009E751C"/>
    <w:rsid w:val="00A136B4"/>
    <w:rsid w:val="00A13BC4"/>
    <w:rsid w:val="00B1211C"/>
    <w:rsid w:val="00B97A76"/>
    <w:rsid w:val="00BA47F1"/>
    <w:rsid w:val="00BD6215"/>
    <w:rsid w:val="00BE759C"/>
    <w:rsid w:val="00C12AA8"/>
    <w:rsid w:val="00C83585"/>
    <w:rsid w:val="00CC7C75"/>
    <w:rsid w:val="00D52692"/>
    <w:rsid w:val="00D65084"/>
    <w:rsid w:val="00D70047"/>
    <w:rsid w:val="00D7078F"/>
    <w:rsid w:val="00D8233D"/>
    <w:rsid w:val="00DA24EC"/>
    <w:rsid w:val="00E05932"/>
    <w:rsid w:val="00E238C0"/>
    <w:rsid w:val="00E2491F"/>
    <w:rsid w:val="00ED36B0"/>
    <w:rsid w:val="00F31760"/>
    <w:rsid w:val="00FA6505"/>
    <w:rsid w:val="00FB060A"/>
    <w:rsid w:val="00FB42B2"/>
    <w:rsid w:val="00FE078C"/>
    <w:rsid w:val="09F41500"/>
    <w:rsid w:val="48BC8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6EAC9"/>
  <w15:chartTrackingRefBased/>
  <w15:docId w15:val="{AD4BA3FA-D0E4-4426-B43F-8A7582F6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04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E751C"/>
    <w:rPr>
      <w:lang w:val="ru-RU"/>
    </w:rPr>
  </w:style>
  <w:style w:type="paragraph" w:styleId="a5">
    <w:name w:val="footer"/>
    <w:basedOn w:val="a"/>
    <w:link w:val="a6"/>
    <w:uiPriority w:val="99"/>
    <w:unhideWhenUsed/>
    <w:rsid w:val="009E7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9E751C"/>
    <w:rPr>
      <w:lang w:val="ru-RU"/>
    </w:rPr>
  </w:style>
  <w:style w:type="character" w:styleId="a7">
    <w:name w:val="Hyperlink"/>
    <w:basedOn w:val="a0"/>
    <w:uiPriority w:val="99"/>
    <w:unhideWhenUsed/>
    <w:rsid w:val="0063729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37295"/>
    <w:rPr>
      <w:color w:val="605E5C"/>
      <w:shd w:val="clear" w:color="auto" w:fill="E1DFDD"/>
    </w:rPr>
  </w:style>
  <w:style w:type="paragraph" w:customStyle="1" w:styleId="ShiftAlt">
    <w:name w:val="Додаток_основной_текст (Додаток___Shift+Alt)"/>
    <w:uiPriority w:val="2"/>
    <w:rsid w:val="006D462C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</w:rPr>
  </w:style>
  <w:style w:type="character" w:customStyle="1" w:styleId="Bold">
    <w:name w:val="Bold"/>
    <w:rsid w:val="006D462C"/>
    <w:rPr>
      <w:rFonts w:ascii="Times New Roman" w:hAnsi="Times New Roman"/>
      <w:b/>
      <w:bCs/>
    </w:rPr>
  </w:style>
  <w:style w:type="character" w:customStyle="1" w:styleId="Italic">
    <w:name w:val="Italic"/>
    <w:rsid w:val="006D462C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637D5D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  <w:style w:type="paragraph" w:customStyle="1" w:styleId="ShiftCtrlAlt">
    <w:name w:val="Таблица_основной_текст (Таблица__Shift+Ctrl_Alt)"/>
    <w:uiPriority w:val="99"/>
    <w:rsid w:val="00637D5D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  <w:lang w:val="ru-RU"/>
    </w:rPr>
  </w:style>
  <w:style w:type="paragraph" w:customStyle="1" w:styleId="ShiftCtrlAlt0">
    <w:name w:val="Таблица_шапка (Таблица__Shift+Ctrl_Alt)"/>
    <w:basedOn w:val="ShiftCtrlAlt"/>
    <w:uiPriority w:val="99"/>
    <w:rsid w:val="00637D5D"/>
    <w:pPr>
      <w:spacing w:line="180" w:lineRule="atLeast"/>
      <w:jc w:val="center"/>
    </w:pPr>
    <w:rPr>
      <w:b/>
      <w:bCs/>
      <w:szCs w:val="16"/>
    </w:rPr>
  </w:style>
  <w:style w:type="table" w:customStyle="1" w:styleId="1">
    <w:name w:val="Стиль1"/>
    <w:basedOn w:val="a1"/>
    <w:uiPriority w:val="99"/>
    <w:rsid w:val="00637D5D"/>
    <w:pPr>
      <w:spacing w:after="0" w:line="240" w:lineRule="auto"/>
    </w:pPr>
    <w:rPr>
      <w:rFonts w:ascii="Times New Roman" w:hAnsi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ShiftAlt">
    <w:name w:val="Додаток_заголовок 3 (Додаток___Shift+Alt)"/>
    <w:uiPriority w:val="2"/>
    <w:rsid w:val="00904243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4" ma:contentTypeDescription="Створення нового документа." ma:contentTypeScope="" ma:versionID="6050ce98a95ada5a5c7b400528e58549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7d072dc9e59763fcee665c11c369a695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2FEAA8-6BDB-4BF8-8864-30D9281F2597}">
  <ds:schemaRefs>
    <ds:schemaRef ds:uri="http://schemas.microsoft.com/office/2006/metadata/properties"/>
    <ds:schemaRef ds:uri="http://schemas.microsoft.com/office/infopath/2007/PartnerControls"/>
    <ds:schemaRef ds:uri="047194ae-67a8-4747-a031-f9839f483239"/>
    <ds:schemaRef ds:uri="5d1fa8d4-afb1-4fe3-bd1c-b5071176f0aa"/>
    <ds:schemaRef ds:uri="da7d07d7-5145-4ed6-99e4-26d0809d42f9"/>
    <ds:schemaRef ds:uri="5b7e80e6-8821-4be9-8917-c0ee21c1c9c7"/>
  </ds:schemaRefs>
</ds:datastoreItem>
</file>

<file path=customXml/itemProps2.xml><?xml version="1.0" encoding="utf-8"?>
<ds:datastoreItem xmlns:ds="http://schemas.openxmlformats.org/officeDocument/2006/customXml" ds:itemID="{E08A44F2-6960-4810-BEBD-602C63D278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D22459-52D9-4598-84DE-D71D32945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596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Кравчук</dc:creator>
  <cp:keywords/>
  <dc:description/>
  <cp:lastModifiedBy>Ганна Мозирко</cp:lastModifiedBy>
  <cp:revision>42</cp:revision>
  <dcterms:created xsi:type="dcterms:W3CDTF">2021-06-25T06:05:00Z</dcterms:created>
  <dcterms:modified xsi:type="dcterms:W3CDTF">2023-10-26T13:27:00Z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